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E612C7" w14:textId="77777777" w:rsidR="00B339EA" w:rsidRPr="00CD1E45" w:rsidRDefault="00000000">
      <w:pPr>
        <w:spacing w:before="120" w:line="240" w:lineRule="auto"/>
        <w:rPr>
          <w:rFonts w:ascii="Futura PT Book" w:eastAsia="Jost Medium" w:hAnsi="Futura PT Book" w:cs="Jost Medium"/>
          <w:sz w:val="24"/>
          <w:szCs w:val="24"/>
          <w:highlight w:val="white"/>
          <w:u w:val="single"/>
        </w:rPr>
      </w:pPr>
      <w:r w:rsidRPr="00CD1E45">
        <w:rPr>
          <w:rFonts w:ascii="Futura PT Book" w:eastAsia="Jost Medium" w:hAnsi="Futura PT Book" w:cs="Jost Medium"/>
          <w:highlight w:val="white"/>
          <w:u w:val="single"/>
        </w:rPr>
        <w:t>FOR IMMEDIATE RELEASE</w:t>
      </w:r>
    </w:p>
    <w:p w14:paraId="1D6B207B" w14:textId="77777777" w:rsidR="00B339EA" w:rsidRPr="00CD1E45" w:rsidRDefault="00B339EA">
      <w:pPr>
        <w:spacing w:line="240" w:lineRule="auto"/>
        <w:jc w:val="center"/>
        <w:rPr>
          <w:rFonts w:ascii="Futura PT Book" w:eastAsia="Jost" w:hAnsi="Futura PT Book" w:cs="Jost"/>
          <w:sz w:val="24"/>
          <w:szCs w:val="24"/>
        </w:rPr>
      </w:pPr>
    </w:p>
    <w:p w14:paraId="31C9CD66" w14:textId="77777777" w:rsidR="00B339EA" w:rsidRPr="00CD1E45" w:rsidRDefault="00000000">
      <w:pPr>
        <w:spacing w:line="240" w:lineRule="auto"/>
        <w:jc w:val="center"/>
        <w:rPr>
          <w:rFonts w:ascii="Futura PT Book" w:eastAsia="Jost" w:hAnsi="Futura PT Book" w:cs="Jost"/>
          <w:sz w:val="27"/>
          <w:szCs w:val="27"/>
        </w:rPr>
      </w:pPr>
      <w:r w:rsidRPr="00CD1E45">
        <w:rPr>
          <w:rFonts w:ascii="Futura PT Book" w:eastAsia="Jost" w:hAnsi="Futura PT Book" w:cs="Jost"/>
          <w:noProof/>
          <w:sz w:val="24"/>
          <w:szCs w:val="24"/>
          <w:highlight w:val="white"/>
        </w:rPr>
        <w:drawing>
          <wp:inline distT="114300" distB="114300" distL="114300" distR="114300" wp14:anchorId="111D7378" wp14:editId="31E36B35">
            <wp:extent cx="1929989" cy="740270"/>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7"/>
                    <a:srcRect/>
                    <a:stretch>
                      <a:fillRect/>
                    </a:stretch>
                  </pic:blipFill>
                  <pic:spPr>
                    <a:xfrm>
                      <a:off x="0" y="0"/>
                      <a:ext cx="1929989" cy="740270"/>
                    </a:xfrm>
                    <a:prstGeom prst="rect">
                      <a:avLst/>
                    </a:prstGeom>
                    <a:ln/>
                  </pic:spPr>
                </pic:pic>
              </a:graphicData>
            </a:graphic>
          </wp:inline>
        </w:drawing>
      </w:r>
    </w:p>
    <w:p w14:paraId="25D99D2B" w14:textId="77777777" w:rsidR="00B339EA" w:rsidRPr="00CD1E45" w:rsidRDefault="00B339EA">
      <w:pPr>
        <w:spacing w:line="240" w:lineRule="auto"/>
        <w:jc w:val="both"/>
        <w:rPr>
          <w:rFonts w:ascii="Futura PT Book" w:eastAsia="Jost" w:hAnsi="Futura PT Book" w:cs="Jost"/>
          <w:sz w:val="27"/>
          <w:szCs w:val="27"/>
        </w:rPr>
      </w:pPr>
    </w:p>
    <w:p w14:paraId="286F4FAB" w14:textId="77777777" w:rsidR="00B339EA" w:rsidRPr="00CD1E45" w:rsidRDefault="00000000">
      <w:pPr>
        <w:pStyle w:val="Titre2"/>
        <w:keepNext w:val="0"/>
        <w:keepLines w:val="0"/>
        <w:pBdr>
          <w:top w:val="nil"/>
          <w:left w:val="nil"/>
          <w:bottom w:val="nil"/>
          <w:right w:val="nil"/>
          <w:between w:val="nil"/>
        </w:pBdr>
        <w:spacing w:before="0" w:line="240" w:lineRule="auto"/>
        <w:jc w:val="center"/>
        <w:rPr>
          <w:rFonts w:ascii="Futura PT Medium" w:eastAsia="Jost SemiBold" w:hAnsi="Futura PT Medium" w:cs="Jost SemiBold"/>
        </w:rPr>
      </w:pPr>
      <w:bookmarkStart w:id="0" w:name="_heading=h.gbv0crx6pz1" w:colFirst="0" w:colLast="0"/>
      <w:bookmarkEnd w:id="0"/>
      <w:r w:rsidRPr="00CD1E45">
        <w:rPr>
          <w:rFonts w:ascii="Futura PT Medium" w:eastAsia="Jost SemiBold" w:hAnsi="Futura PT Medium" w:cs="Jost SemiBold"/>
        </w:rPr>
        <w:t xml:space="preserve">Kross Studio presents the </w:t>
      </w:r>
    </w:p>
    <w:p w14:paraId="51500CD1" w14:textId="77777777" w:rsidR="00B339EA" w:rsidRPr="00CD1E45" w:rsidRDefault="00000000">
      <w:pPr>
        <w:pStyle w:val="Titre2"/>
        <w:keepNext w:val="0"/>
        <w:keepLines w:val="0"/>
        <w:spacing w:before="0" w:line="240" w:lineRule="auto"/>
        <w:jc w:val="center"/>
        <w:rPr>
          <w:rFonts w:ascii="Futura PT Medium" w:eastAsia="Jost SemiBold" w:hAnsi="Futura PT Medium" w:cs="Jost SemiBold"/>
        </w:rPr>
      </w:pPr>
      <w:bookmarkStart w:id="1" w:name="_heading=h.ia9nx3fj7fk4" w:colFirst="0" w:colLast="0"/>
      <w:bookmarkEnd w:id="1"/>
      <w:r w:rsidRPr="00CD1E45">
        <w:rPr>
          <w:rFonts w:ascii="Futura PT Medium" w:eastAsia="Jost SemiBold" w:hAnsi="Futura PT Medium" w:cs="Jost SemiBold"/>
        </w:rPr>
        <w:t>MT1: CHRONOMÈTRE TOURBILLON 7 JOURS</w:t>
      </w:r>
    </w:p>
    <w:p w14:paraId="07088286" w14:textId="77777777" w:rsidR="00B339EA" w:rsidRPr="00CD1E45" w:rsidRDefault="00000000">
      <w:pPr>
        <w:pStyle w:val="Titre2"/>
        <w:keepNext w:val="0"/>
        <w:keepLines w:val="0"/>
        <w:pBdr>
          <w:top w:val="nil"/>
          <w:left w:val="nil"/>
          <w:bottom w:val="nil"/>
          <w:right w:val="nil"/>
          <w:between w:val="nil"/>
        </w:pBdr>
        <w:spacing w:before="0" w:line="240" w:lineRule="auto"/>
        <w:jc w:val="center"/>
        <w:rPr>
          <w:rFonts w:ascii="Futura PT Medium" w:eastAsia="Jost" w:hAnsi="Futura PT Medium" w:cs="Jost"/>
          <w:sz w:val="24"/>
          <w:szCs w:val="24"/>
        </w:rPr>
      </w:pPr>
      <w:bookmarkStart w:id="2" w:name="_heading=h.3419uyhhfot7" w:colFirst="0" w:colLast="0"/>
      <w:bookmarkEnd w:id="2"/>
      <w:r w:rsidRPr="00CD1E45">
        <w:rPr>
          <w:rFonts w:ascii="Futura PT Medium" w:eastAsia="Jost SemiBold" w:hAnsi="Futura PT Medium" w:cs="Jost SemiBold"/>
        </w:rPr>
        <w:t>The first model in the signature collection of its founder, Marco Tedeschi</w:t>
      </w:r>
    </w:p>
    <w:p w14:paraId="6C8404ED" w14:textId="77777777" w:rsidR="00B339EA" w:rsidRPr="00CD1E45" w:rsidRDefault="00000000">
      <w:pPr>
        <w:spacing w:before="240" w:after="240" w:line="240" w:lineRule="auto"/>
        <w:jc w:val="both"/>
        <w:rPr>
          <w:rFonts w:ascii="Futura PT Book" w:eastAsia="Jost" w:hAnsi="Futura PT Book" w:cs="Jost"/>
          <w:sz w:val="24"/>
          <w:szCs w:val="24"/>
        </w:rPr>
      </w:pPr>
      <w:r w:rsidRPr="004B7A74">
        <w:rPr>
          <w:rFonts w:ascii="Futura PT Medium" w:eastAsia="Jost SemiBold" w:hAnsi="Futura PT Medium" w:cs="Jost SemiBold"/>
          <w:sz w:val="24"/>
          <w:szCs w:val="24"/>
        </w:rPr>
        <w:t>Geneva, April 1, 2025</w:t>
      </w:r>
      <w:r w:rsidRPr="00CD1E45">
        <w:rPr>
          <w:rFonts w:ascii="Futura PT Book" w:eastAsia="Jost" w:hAnsi="Futura PT Book" w:cs="Jost"/>
          <w:sz w:val="24"/>
          <w:szCs w:val="24"/>
        </w:rPr>
        <w:t xml:space="preserve"> — On the occasion of its first participation at Watches &amp; Wonders Geneva, Kross Studio unveils an exclusive timepiece inaugurating a new collection, a reflection of the personal vision of its founder, Marco Tedeschi.</w:t>
      </w:r>
    </w:p>
    <w:p w14:paraId="1FBDE56C" w14:textId="0B00D93D" w:rsidR="00B339EA" w:rsidRPr="00CD1E45" w:rsidRDefault="00000000">
      <w:pPr>
        <w:spacing w:before="240" w:after="240" w:line="240" w:lineRule="auto"/>
        <w:jc w:val="both"/>
        <w:rPr>
          <w:rFonts w:ascii="Futura PT Book" w:eastAsia="Jost" w:hAnsi="Futura PT Book" w:cs="Jost"/>
          <w:sz w:val="24"/>
          <w:szCs w:val="24"/>
        </w:rPr>
      </w:pPr>
      <w:r w:rsidRPr="00CD1E45">
        <w:rPr>
          <w:rFonts w:ascii="Futura PT Book" w:eastAsia="Jost" w:hAnsi="Futura PT Book" w:cs="Jost"/>
          <w:sz w:val="24"/>
          <w:szCs w:val="24"/>
        </w:rPr>
        <w:t>Entirely manufactured in-house at Kross Studio, this exceptional creation embodies horological excellence. At its heart beats the new KS 7010 MT caliber, an open worked movement featuring a tourbillon positioned at 6 o’cloc</w:t>
      </w:r>
      <w:r w:rsidR="00CF72C0">
        <w:rPr>
          <w:rFonts w:ascii="Futura PT Book" w:eastAsia="Jost" w:hAnsi="Futura PT Book" w:cs="Jost"/>
          <w:sz w:val="24"/>
          <w:szCs w:val="24"/>
        </w:rPr>
        <w:t>k</w:t>
      </w:r>
      <w:r w:rsidRPr="00CD1E45">
        <w:rPr>
          <w:rFonts w:ascii="Futura PT Book" w:eastAsia="Jost" w:hAnsi="Futura PT Book" w:cs="Jost"/>
          <w:sz w:val="24"/>
          <w:szCs w:val="24"/>
        </w:rPr>
        <w:t>. It delivers an impressive 7-day power reserve. Its streamlined 44mm case, free of lugs and visible crown, adopts a contemporary design that highlights both the aesthetic and mechanical beauty of the movement.</w:t>
      </w:r>
    </w:p>
    <w:p w14:paraId="5317144F" w14:textId="77777777" w:rsidR="00B339EA" w:rsidRPr="00CD1E45" w:rsidRDefault="00000000">
      <w:pPr>
        <w:pStyle w:val="Titre3"/>
        <w:keepNext w:val="0"/>
        <w:keepLines w:val="0"/>
        <w:spacing w:before="240" w:after="240" w:line="240" w:lineRule="auto"/>
        <w:jc w:val="both"/>
        <w:rPr>
          <w:rFonts w:ascii="Futura PT Medium" w:eastAsia="Jost SemiBold" w:hAnsi="Futura PT Medium" w:cs="Jost SemiBold"/>
          <w:color w:val="000000"/>
        </w:rPr>
      </w:pPr>
      <w:bookmarkStart w:id="3" w:name="_heading=h.iaw692pxap3a" w:colFirst="0" w:colLast="0"/>
      <w:bookmarkEnd w:id="3"/>
      <w:r w:rsidRPr="00CD1E45">
        <w:rPr>
          <w:rFonts w:ascii="Futura PT Medium" w:eastAsia="Jost SemiBold" w:hAnsi="Futura PT Medium" w:cs="Jost SemiBold"/>
          <w:color w:val="000000"/>
        </w:rPr>
        <w:t>Engineering Excellence</w:t>
      </w:r>
    </w:p>
    <w:p w14:paraId="3772FDC1" w14:textId="77777777" w:rsidR="00B339EA" w:rsidRPr="00CD1E45" w:rsidRDefault="00000000">
      <w:pPr>
        <w:spacing w:before="240" w:after="240" w:line="240" w:lineRule="auto"/>
        <w:jc w:val="both"/>
        <w:rPr>
          <w:rFonts w:ascii="Futura PT Book" w:eastAsia="Jost" w:hAnsi="Futura PT Book" w:cs="Jost"/>
          <w:sz w:val="24"/>
          <w:szCs w:val="24"/>
        </w:rPr>
      </w:pPr>
      <w:r w:rsidRPr="00CD1E45">
        <w:rPr>
          <w:rFonts w:ascii="Futura PT Book" w:eastAsia="Jost" w:hAnsi="Futura PT Book" w:cs="Jost"/>
          <w:sz w:val="24"/>
          <w:szCs w:val="24"/>
        </w:rPr>
        <w:t>At the heart of the MT1 lies a pursuit of horological sophistication. For Marco Tedeschi, this timepiece had to incorporate his signature complication—the tourbillon—while combining an impressive power reserve and certified precision, all within a streamlined construction. Every detail faithfully embodies the vision and essence of its creator.</w:t>
      </w:r>
    </w:p>
    <w:p w14:paraId="517DB3E6" w14:textId="77EC5A67" w:rsidR="00B339EA" w:rsidRPr="00CD1E45" w:rsidRDefault="00000000">
      <w:pPr>
        <w:spacing w:before="240" w:after="240" w:line="240" w:lineRule="auto"/>
        <w:jc w:val="both"/>
        <w:rPr>
          <w:rFonts w:ascii="Futura PT Book" w:eastAsia="Jost" w:hAnsi="Futura PT Book" w:cs="Jost"/>
          <w:sz w:val="24"/>
          <w:szCs w:val="24"/>
        </w:rPr>
      </w:pPr>
      <w:r w:rsidRPr="00CD1E45">
        <w:rPr>
          <w:rFonts w:ascii="Futura PT Book" w:eastAsia="Jost" w:hAnsi="Futura PT Book" w:cs="Jost"/>
          <w:sz w:val="24"/>
          <w:szCs w:val="24"/>
        </w:rPr>
        <w:t xml:space="preserve">The MT1: </w:t>
      </w:r>
      <w:proofErr w:type="spellStart"/>
      <w:r w:rsidRPr="00CD1E45">
        <w:rPr>
          <w:rFonts w:ascii="Futura PT Book" w:eastAsia="Jost" w:hAnsi="Futura PT Book" w:cs="Jost"/>
          <w:sz w:val="24"/>
          <w:szCs w:val="24"/>
        </w:rPr>
        <w:t>Chronomètre</w:t>
      </w:r>
      <w:proofErr w:type="spellEnd"/>
      <w:r w:rsidRPr="00CD1E45">
        <w:rPr>
          <w:rFonts w:ascii="Futura PT Book" w:eastAsia="Jost" w:hAnsi="Futura PT Book" w:cs="Jost"/>
          <w:sz w:val="24"/>
          <w:szCs w:val="24"/>
        </w:rPr>
        <w:t xml:space="preserve"> Tourbillon 7 </w:t>
      </w:r>
      <w:proofErr w:type="spellStart"/>
      <w:r w:rsidRPr="00CD1E45">
        <w:rPr>
          <w:rFonts w:ascii="Futura PT Book" w:eastAsia="Jost" w:hAnsi="Futura PT Book" w:cs="Jost"/>
          <w:sz w:val="24"/>
          <w:szCs w:val="24"/>
        </w:rPr>
        <w:t>Jours</w:t>
      </w:r>
      <w:proofErr w:type="spellEnd"/>
      <w:r w:rsidRPr="00CD1E45">
        <w:rPr>
          <w:rFonts w:ascii="Futura PT Book" w:eastAsia="Jost" w:hAnsi="Futura PT Book" w:cs="Jost"/>
          <w:sz w:val="24"/>
          <w:szCs w:val="24"/>
        </w:rPr>
        <w:t xml:space="preserve"> is powered by the new KS 7010 MT caliber, entirely designed, manufactured, decorated, and assembled in-house at Kross Studio. This movement features a flying tourbillon positioned at 6 o’clock, oscillating at a frequency of 3 Hz. The skeletonized architecture reveals the complexity of the movement and reinforces its resolutely horological and mechanical character.</w:t>
      </w:r>
    </w:p>
    <w:p w14:paraId="5E6B4FC7" w14:textId="77777777" w:rsidR="00B339EA" w:rsidRDefault="00000000">
      <w:pPr>
        <w:spacing w:before="240" w:after="240" w:line="240" w:lineRule="auto"/>
        <w:jc w:val="both"/>
        <w:rPr>
          <w:rFonts w:ascii="Futura PT Book" w:eastAsia="Jost" w:hAnsi="Futura PT Book" w:cs="Jost"/>
          <w:sz w:val="24"/>
          <w:szCs w:val="24"/>
        </w:rPr>
      </w:pPr>
      <w:r w:rsidRPr="00CD1E45">
        <w:rPr>
          <w:rFonts w:ascii="Futura PT Book" w:eastAsia="Jost" w:hAnsi="Futura PT Book" w:cs="Jost"/>
          <w:sz w:val="24"/>
          <w:szCs w:val="24"/>
        </w:rPr>
        <w:t>True to the philosophy behind all Kross Studio calibers, the KS 7010 MT showcases innovative architecture. Once the tourbillon cage is positioned, the oversized barrel occupies the maximum available space on the main plate, extending beyond its radius and dispensing with a central pinion. This allows for an outstanding 7-day power reserve, all housed within a compact 44mm case.</w:t>
      </w:r>
    </w:p>
    <w:p w14:paraId="4C570715" w14:textId="77777777" w:rsidR="002E6206" w:rsidRDefault="002E6206" w:rsidP="002E6206">
      <w:pPr>
        <w:pStyle w:val="Titre3"/>
        <w:keepNext w:val="0"/>
        <w:keepLines w:val="0"/>
        <w:spacing w:before="240" w:after="240" w:line="240" w:lineRule="auto"/>
        <w:jc w:val="both"/>
        <w:rPr>
          <w:rFonts w:ascii="Futura PT Medium" w:eastAsia="Jost SemiBold" w:hAnsi="Futura PT Medium" w:cs="Jost SemiBold"/>
          <w:color w:val="000000"/>
        </w:rPr>
      </w:pPr>
    </w:p>
    <w:p w14:paraId="66F583A5" w14:textId="5CEEB307" w:rsidR="002E6206" w:rsidRPr="002E6206" w:rsidRDefault="002E6206" w:rsidP="002E6206">
      <w:pPr>
        <w:pStyle w:val="Titre3"/>
        <w:keepNext w:val="0"/>
        <w:keepLines w:val="0"/>
        <w:spacing w:before="240" w:after="240" w:line="240" w:lineRule="auto"/>
        <w:jc w:val="both"/>
        <w:rPr>
          <w:rFonts w:ascii="Futura PT Medium" w:eastAsia="Jost SemiBold" w:hAnsi="Futura PT Medium" w:cs="Jost SemiBold"/>
          <w:color w:val="000000"/>
        </w:rPr>
      </w:pPr>
      <w:r w:rsidRPr="002E6206">
        <w:rPr>
          <w:rFonts w:ascii="Futura PT Medium" w:eastAsia="Jost SemiBold" w:hAnsi="Futura PT Medium" w:cs="Jost SemiBold"/>
          <w:color w:val="000000"/>
        </w:rPr>
        <w:lastRenderedPageBreak/>
        <w:t>Time Setting and Movement Winding</w:t>
      </w:r>
    </w:p>
    <w:p w14:paraId="39CD6661" w14:textId="15E74BCC" w:rsidR="002E6206" w:rsidRPr="00CD1E45" w:rsidRDefault="002E6206" w:rsidP="002E6206">
      <w:pPr>
        <w:spacing w:before="240" w:after="240" w:line="240" w:lineRule="auto"/>
        <w:jc w:val="both"/>
        <w:rPr>
          <w:rFonts w:ascii="Futura PT Book" w:eastAsia="Jost" w:hAnsi="Futura PT Book" w:cs="Jost"/>
          <w:sz w:val="24"/>
          <w:szCs w:val="24"/>
        </w:rPr>
      </w:pPr>
      <w:r w:rsidRPr="002E6206">
        <w:rPr>
          <w:rFonts w:ascii="Futura PT Book" w:eastAsia="Jost" w:hAnsi="Futura PT Book" w:cs="Jost"/>
          <w:sz w:val="24"/>
          <w:szCs w:val="24"/>
        </w:rPr>
        <w:t xml:space="preserve">Ingeniously positioned on the </w:t>
      </w:r>
      <w:r w:rsidRPr="002E6206">
        <w:rPr>
          <w:rFonts w:ascii="Futura PT Book" w:eastAsia="Jost" w:hAnsi="Futura PT Book" w:cs="Jost"/>
          <w:sz w:val="24"/>
          <w:szCs w:val="24"/>
        </w:rPr>
        <w:t>case back</w:t>
      </w:r>
      <w:r w:rsidRPr="002E6206">
        <w:rPr>
          <w:rFonts w:ascii="Futura PT Book" w:eastAsia="Jost" w:hAnsi="Futura PT Book" w:cs="Jost"/>
          <w:sz w:val="24"/>
          <w:szCs w:val="24"/>
        </w:rPr>
        <w:t xml:space="preserve">, the crown is directly connected to the barrel. Winding is performed by turning it, ensuring an intuitive and comfortable operation. Time setting is activated by pressing the pusher located at 3 o’clock. When engaged, a red indicator appears on the </w:t>
      </w:r>
      <w:r w:rsidRPr="002E6206">
        <w:rPr>
          <w:rFonts w:ascii="Futura PT Book" w:eastAsia="Jost" w:hAnsi="Futura PT Book" w:cs="Jost"/>
          <w:sz w:val="24"/>
          <w:szCs w:val="24"/>
        </w:rPr>
        <w:t>case back</w:t>
      </w:r>
      <w:r w:rsidRPr="002E6206">
        <w:rPr>
          <w:rFonts w:ascii="Futura PT Book" w:eastAsia="Jost" w:hAnsi="Futura PT Book" w:cs="Jost"/>
          <w:sz w:val="24"/>
          <w:szCs w:val="24"/>
        </w:rPr>
        <w:t>, instantly signaling its status. Once the time has been adjusted using the crown, a simple press on the 3 o’clock pusher disengages the mechanism and returns the watch to its running mode.</w:t>
      </w:r>
    </w:p>
    <w:p w14:paraId="55E05B3C" w14:textId="77777777" w:rsidR="00B339EA" w:rsidRPr="00CD1E45" w:rsidRDefault="00000000">
      <w:pPr>
        <w:spacing w:before="240" w:after="240" w:line="240" w:lineRule="auto"/>
        <w:jc w:val="both"/>
        <w:rPr>
          <w:rFonts w:ascii="Futura PT Medium" w:eastAsia="Jost" w:hAnsi="Futura PT Medium" w:cs="Jost"/>
          <w:sz w:val="24"/>
          <w:szCs w:val="24"/>
        </w:rPr>
      </w:pPr>
      <w:r w:rsidRPr="00CD1E45">
        <w:rPr>
          <w:rFonts w:ascii="Futura PT Medium" w:eastAsia="Jost SemiBold" w:hAnsi="Futura PT Medium" w:cs="Jost SemiBold"/>
          <w:sz w:val="28"/>
          <w:szCs w:val="28"/>
        </w:rPr>
        <w:t>Mechanical Sophistication and Visual Serenity</w:t>
      </w:r>
    </w:p>
    <w:p w14:paraId="1B18F3C0" w14:textId="2BB76498" w:rsidR="00B339EA" w:rsidRPr="00CD1E45" w:rsidRDefault="00000000">
      <w:pPr>
        <w:spacing w:before="240" w:after="240" w:line="240" w:lineRule="auto"/>
        <w:jc w:val="both"/>
        <w:rPr>
          <w:rFonts w:ascii="Futura PT Book" w:eastAsia="Jost" w:hAnsi="Futura PT Book" w:cs="Jost"/>
          <w:sz w:val="24"/>
          <w:szCs w:val="24"/>
        </w:rPr>
      </w:pPr>
      <w:r w:rsidRPr="00CD1E45">
        <w:rPr>
          <w:rFonts w:ascii="Futura PT Book" w:eastAsia="Jost" w:hAnsi="Futura PT Book" w:cs="Jost"/>
          <w:sz w:val="24"/>
          <w:szCs w:val="24"/>
        </w:rPr>
        <w:t>On the dial side, the skeletonized architecture of the movement is elevated by meticulously hand-chamfered bridges and the refined combination of materials and finishes applied to the moving components.</w:t>
      </w:r>
      <w:r w:rsidRPr="00CD1E45">
        <w:rPr>
          <w:rFonts w:ascii="Futura PT Book" w:eastAsia="Jost" w:hAnsi="Futura PT Book" w:cs="Jost"/>
          <w:sz w:val="24"/>
          <w:szCs w:val="24"/>
        </w:rPr>
        <w:br/>
        <w:t xml:space="preserve">In contrast, the </w:t>
      </w:r>
      <w:r w:rsidR="002E6206" w:rsidRPr="00CD1E45">
        <w:rPr>
          <w:rFonts w:ascii="Futura PT Book" w:eastAsia="Jost" w:hAnsi="Futura PT Book" w:cs="Jost"/>
          <w:sz w:val="24"/>
          <w:szCs w:val="24"/>
        </w:rPr>
        <w:t>case back</w:t>
      </w:r>
      <w:r w:rsidRPr="00CD1E45">
        <w:rPr>
          <w:rFonts w:ascii="Futura PT Book" w:eastAsia="Jost" w:hAnsi="Futura PT Book" w:cs="Jost"/>
          <w:sz w:val="24"/>
          <w:szCs w:val="24"/>
        </w:rPr>
        <w:t xml:space="preserve"> reveals a clean, calming aesthetic inspired by Japanese gardens. The barrel bridge is adorned with an exclusive decorative motif named “Raindrop,” mimicking the ripples formed by a droplet falling onto a perfectly still water surface. It is a perfect illustration of Kross Studio’s expertise and the creativity of its founder, Marco Tedeschi, who reinterprets traditional watchmaking artistry with a contemporary touch.</w:t>
      </w:r>
      <w:r w:rsidR="004B7A74">
        <w:rPr>
          <w:rFonts w:ascii="Futura PT Book" w:eastAsia="Jost" w:hAnsi="Futura PT Book" w:cs="Jost"/>
          <w:sz w:val="24"/>
          <w:szCs w:val="24"/>
        </w:rPr>
        <w:t xml:space="preserve"> </w:t>
      </w:r>
      <w:r w:rsidRPr="00CD1E45">
        <w:rPr>
          <w:rFonts w:ascii="Futura PT Book" w:eastAsia="Jost" w:hAnsi="Futura PT Book" w:cs="Jost"/>
          <w:sz w:val="24"/>
          <w:szCs w:val="24"/>
        </w:rPr>
        <w:t xml:space="preserve">This play of contrasts—between mechanical sophistication and visual serenity—gives the MT1: </w:t>
      </w:r>
      <w:proofErr w:type="spellStart"/>
      <w:r w:rsidRPr="00CD1E45">
        <w:rPr>
          <w:rFonts w:ascii="Futura PT Book" w:eastAsia="Jost" w:hAnsi="Futura PT Book" w:cs="Jost"/>
          <w:sz w:val="24"/>
          <w:szCs w:val="24"/>
        </w:rPr>
        <w:t>Chronomètre</w:t>
      </w:r>
      <w:proofErr w:type="spellEnd"/>
      <w:r w:rsidRPr="00CD1E45">
        <w:rPr>
          <w:rFonts w:ascii="Futura PT Book" w:eastAsia="Jost" w:hAnsi="Futura PT Book" w:cs="Jost"/>
          <w:sz w:val="24"/>
          <w:szCs w:val="24"/>
        </w:rPr>
        <w:t xml:space="preserve"> Tourbillon 7 </w:t>
      </w:r>
      <w:proofErr w:type="spellStart"/>
      <w:r w:rsidRPr="00CD1E45">
        <w:rPr>
          <w:rFonts w:ascii="Futura PT Book" w:eastAsia="Jost" w:hAnsi="Futura PT Book" w:cs="Jost"/>
          <w:sz w:val="24"/>
          <w:szCs w:val="24"/>
        </w:rPr>
        <w:t>Jours</w:t>
      </w:r>
      <w:proofErr w:type="spellEnd"/>
      <w:r w:rsidRPr="00CD1E45">
        <w:rPr>
          <w:rFonts w:ascii="Futura PT Book" w:eastAsia="Jost" w:hAnsi="Futura PT Book" w:cs="Jost"/>
          <w:sz w:val="24"/>
          <w:szCs w:val="24"/>
        </w:rPr>
        <w:t xml:space="preserve"> its truly unique identity.</w:t>
      </w:r>
    </w:p>
    <w:p w14:paraId="274BD642" w14:textId="77777777" w:rsidR="00B339EA" w:rsidRPr="00CD1E45" w:rsidRDefault="00000000">
      <w:pPr>
        <w:spacing w:before="240" w:after="240" w:line="240" w:lineRule="auto"/>
        <w:jc w:val="both"/>
        <w:rPr>
          <w:rFonts w:ascii="Futura PT Medium" w:eastAsia="Jost" w:hAnsi="Futura PT Medium" w:cs="Jost"/>
          <w:sz w:val="24"/>
          <w:szCs w:val="24"/>
        </w:rPr>
      </w:pPr>
      <w:r w:rsidRPr="00CD1E45">
        <w:rPr>
          <w:rFonts w:ascii="Futura PT Medium" w:eastAsia="Jost SemiBold" w:hAnsi="Futura PT Medium" w:cs="Jost SemiBold"/>
          <w:sz w:val="28"/>
          <w:szCs w:val="28"/>
        </w:rPr>
        <w:t>Innovative Finishes and Materials</w:t>
      </w:r>
    </w:p>
    <w:p w14:paraId="23675CB9" w14:textId="77777777" w:rsidR="00B339EA" w:rsidRPr="00CD1E45" w:rsidRDefault="00000000">
      <w:pPr>
        <w:spacing w:before="240" w:after="240" w:line="240" w:lineRule="auto"/>
        <w:jc w:val="both"/>
        <w:rPr>
          <w:rFonts w:ascii="Futura PT Book" w:eastAsia="Jost" w:hAnsi="Futura PT Book" w:cs="Jost"/>
          <w:sz w:val="24"/>
          <w:szCs w:val="24"/>
        </w:rPr>
      </w:pPr>
      <w:r w:rsidRPr="00CD1E45">
        <w:rPr>
          <w:rFonts w:ascii="Futura PT Book" w:eastAsia="Jost" w:hAnsi="Futura PT Book" w:cs="Jost"/>
          <w:sz w:val="24"/>
          <w:szCs w:val="24"/>
        </w:rPr>
        <w:t>The case is crafted from Grade 5 ELI (Extra Low Interstitials) titanium, a highly purified version of Grade 5 titanium. Its reduced levels of oxygen, nitrogen, carbon, and iron ensure enhanced biocompatibility. It features an elegant circular satin finish, subtly contrasted by polished chamfers that highlight its refined character.</w:t>
      </w:r>
      <w:r w:rsidRPr="00CD1E45">
        <w:rPr>
          <w:rFonts w:ascii="Futura PT Book" w:eastAsia="Jost" w:hAnsi="Futura PT Book" w:cs="Jost"/>
          <w:sz w:val="24"/>
          <w:szCs w:val="24"/>
        </w:rPr>
        <w:br/>
        <w:t xml:space="preserve">The main plate and bridges are made of lead-free German silver. Their surfaces combine satin-brushed and </w:t>
      </w:r>
      <w:proofErr w:type="spellStart"/>
      <w:r w:rsidRPr="00CD1E45">
        <w:rPr>
          <w:rFonts w:ascii="Futura PT Book" w:eastAsia="Jost" w:hAnsi="Futura PT Book" w:cs="Jost"/>
          <w:sz w:val="24"/>
          <w:szCs w:val="24"/>
        </w:rPr>
        <w:t>perlage</w:t>
      </w:r>
      <w:proofErr w:type="spellEnd"/>
      <w:r w:rsidRPr="00CD1E45">
        <w:rPr>
          <w:rFonts w:ascii="Futura PT Book" w:eastAsia="Jost" w:hAnsi="Futura PT Book" w:cs="Jost"/>
          <w:sz w:val="24"/>
          <w:szCs w:val="24"/>
        </w:rPr>
        <w:t xml:space="preserve"> finishes, while the edges are meticulously brushed and the bevels are polished by hand. A dark ruthenium treatment enhances the ensemble, creating a striking visual contrast.</w:t>
      </w:r>
    </w:p>
    <w:p w14:paraId="4F5CE844" w14:textId="3405084A" w:rsidR="00B339EA" w:rsidRPr="00CD1E45" w:rsidRDefault="00000000">
      <w:pPr>
        <w:spacing w:before="240" w:after="240" w:line="240" w:lineRule="auto"/>
        <w:jc w:val="both"/>
        <w:rPr>
          <w:rFonts w:ascii="Futura PT Book" w:eastAsia="Jost" w:hAnsi="Futura PT Book" w:cs="Jost"/>
          <w:sz w:val="24"/>
          <w:szCs w:val="24"/>
        </w:rPr>
      </w:pPr>
      <w:r w:rsidRPr="00CD1E45">
        <w:rPr>
          <w:rFonts w:ascii="Futura PT Book" w:eastAsia="Jost" w:hAnsi="Futura PT Book" w:cs="Jost"/>
          <w:sz w:val="24"/>
          <w:szCs w:val="24"/>
        </w:rPr>
        <w:t xml:space="preserve">The steel components display a satin finish with polished angles, while each wheel is </w:t>
      </w:r>
      <w:r w:rsidR="004B7A74" w:rsidRPr="00CD1E45">
        <w:rPr>
          <w:rFonts w:ascii="Futura PT Book" w:eastAsia="Jost" w:hAnsi="Futura PT Book" w:cs="Jost"/>
          <w:sz w:val="24"/>
          <w:szCs w:val="24"/>
        </w:rPr>
        <w:t>open worked</w:t>
      </w:r>
      <w:r w:rsidRPr="00CD1E45">
        <w:rPr>
          <w:rFonts w:ascii="Futura PT Book" w:eastAsia="Jost" w:hAnsi="Futura PT Book" w:cs="Jost"/>
          <w:sz w:val="24"/>
          <w:szCs w:val="24"/>
        </w:rPr>
        <w:t xml:space="preserve"> and circled, reinforcing the visual harmony and depth of the movement.</w:t>
      </w:r>
      <w:r w:rsidRPr="00CD1E45">
        <w:rPr>
          <w:rFonts w:ascii="Futura PT Book" w:eastAsia="Jost" w:hAnsi="Futura PT Book" w:cs="Jost"/>
          <w:sz w:val="24"/>
          <w:szCs w:val="24"/>
        </w:rPr>
        <w:br/>
        <w:t>Finally, the minimalist dial features a sandblasted black opaline flange with white decals, ensuring optimal legibility while emphasizing the purity of the design.</w:t>
      </w:r>
    </w:p>
    <w:p w14:paraId="3A476859" w14:textId="77777777" w:rsidR="00B339EA" w:rsidRPr="00CD1E45" w:rsidRDefault="00000000">
      <w:pPr>
        <w:spacing w:before="240" w:after="240" w:line="240" w:lineRule="auto"/>
        <w:jc w:val="both"/>
        <w:rPr>
          <w:rFonts w:ascii="Futura PT Medium" w:eastAsia="Jost" w:hAnsi="Futura PT Medium" w:cs="Jost"/>
          <w:sz w:val="24"/>
          <w:szCs w:val="24"/>
        </w:rPr>
      </w:pPr>
      <w:r w:rsidRPr="00CD1E45">
        <w:rPr>
          <w:rFonts w:ascii="Futura PT Medium" w:eastAsia="Jost SemiBold" w:hAnsi="Futura PT Medium" w:cs="Jost SemiBold"/>
          <w:sz w:val="28"/>
          <w:szCs w:val="28"/>
        </w:rPr>
        <w:t>Harmony Between Design and Ergonomics</w:t>
      </w:r>
    </w:p>
    <w:p w14:paraId="607AEA88" w14:textId="546D6BB1" w:rsidR="00B339EA" w:rsidRPr="00CD1E45" w:rsidRDefault="00000000">
      <w:pPr>
        <w:spacing w:before="240" w:after="240" w:line="240" w:lineRule="auto"/>
        <w:jc w:val="both"/>
        <w:rPr>
          <w:rFonts w:ascii="Futura PT Book" w:eastAsia="Jost" w:hAnsi="Futura PT Book" w:cs="Jost"/>
          <w:sz w:val="24"/>
          <w:szCs w:val="24"/>
        </w:rPr>
      </w:pPr>
      <w:r w:rsidRPr="00CD1E45">
        <w:rPr>
          <w:rFonts w:ascii="Futura PT Book" w:eastAsia="Jost" w:hAnsi="Futura PT Book" w:cs="Jost"/>
          <w:sz w:val="24"/>
          <w:szCs w:val="24"/>
        </w:rPr>
        <w:t xml:space="preserve">Designed to deliver a unique sensory experience, the MT1: </w:t>
      </w:r>
      <w:proofErr w:type="spellStart"/>
      <w:r w:rsidRPr="00CD1E45">
        <w:rPr>
          <w:rFonts w:ascii="Futura PT Book" w:eastAsia="Jost" w:hAnsi="Futura PT Book" w:cs="Jost"/>
          <w:sz w:val="24"/>
          <w:szCs w:val="24"/>
        </w:rPr>
        <w:t>Chronomètre</w:t>
      </w:r>
      <w:proofErr w:type="spellEnd"/>
      <w:r w:rsidRPr="00CD1E45">
        <w:rPr>
          <w:rFonts w:ascii="Futura PT Book" w:eastAsia="Jost" w:hAnsi="Futura PT Book" w:cs="Jost"/>
          <w:sz w:val="24"/>
          <w:szCs w:val="24"/>
        </w:rPr>
        <w:t xml:space="preserve"> Tourbillon 7 </w:t>
      </w:r>
      <w:proofErr w:type="spellStart"/>
      <w:r w:rsidRPr="00CD1E45">
        <w:rPr>
          <w:rFonts w:ascii="Futura PT Book" w:eastAsia="Jost" w:hAnsi="Futura PT Book" w:cs="Jost"/>
          <w:sz w:val="24"/>
          <w:szCs w:val="24"/>
        </w:rPr>
        <w:t>Jours</w:t>
      </w:r>
      <w:proofErr w:type="spellEnd"/>
      <w:r w:rsidRPr="00CD1E45">
        <w:rPr>
          <w:rFonts w:ascii="Futura PT Book" w:eastAsia="Jost" w:hAnsi="Futura PT Book" w:cs="Jost"/>
          <w:sz w:val="24"/>
          <w:szCs w:val="24"/>
        </w:rPr>
        <w:t xml:space="preserve"> stands out with its 44mm circular case. Ultra-lightweight and entirely free of sharp edges or lugs, it ensures an integrated fit and unparalleled comfort on the wrist. The domed sapphire crystal enhances the fluidity of its lines, while the crown’s integration on the </w:t>
      </w:r>
      <w:r w:rsidR="004B7A74" w:rsidRPr="00CD1E45">
        <w:rPr>
          <w:rFonts w:ascii="Futura PT Book" w:eastAsia="Jost" w:hAnsi="Futura PT Book" w:cs="Jost"/>
          <w:sz w:val="24"/>
          <w:szCs w:val="24"/>
        </w:rPr>
        <w:t>case back</w:t>
      </w:r>
      <w:r w:rsidRPr="00CD1E45">
        <w:rPr>
          <w:rFonts w:ascii="Futura PT Book" w:eastAsia="Jost" w:hAnsi="Futura PT Book" w:cs="Jost"/>
          <w:sz w:val="24"/>
          <w:szCs w:val="24"/>
        </w:rPr>
        <w:t xml:space="preserve"> further improves ergonomics and handling.</w:t>
      </w:r>
    </w:p>
    <w:p w14:paraId="66845931" w14:textId="77777777" w:rsidR="00B339EA" w:rsidRPr="00CD1E45" w:rsidRDefault="00000000">
      <w:pPr>
        <w:spacing w:before="240" w:after="240" w:line="240" w:lineRule="auto"/>
        <w:jc w:val="both"/>
        <w:rPr>
          <w:rFonts w:ascii="Futura PT Book" w:eastAsia="Jost" w:hAnsi="Futura PT Book" w:cs="Jost"/>
          <w:sz w:val="24"/>
          <w:szCs w:val="24"/>
        </w:rPr>
      </w:pPr>
      <w:r w:rsidRPr="00CD1E45">
        <w:rPr>
          <w:rFonts w:ascii="Futura PT Book" w:eastAsia="Jost" w:hAnsi="Futura PT Book" w:cs="Jost"/>
          <w:sz w:val="24"/>
          <w:szCs w:val="24"/>
        </w:rPr>
        <w:lastRenderedPageBreak/>
        <w:t>Its interchangeable strap, equipped with a discreet push-button system, allows for immediate customization: calfskin leather, alligator, textile, or rubber, paired with either a pin buckle or deployant clasp. Every detail is thoughtfully designed to adapt to the wearer’s preferences and elevate the horological experience.</w:t>
      </w:r>
    </w:p>
    <w:p w14:paraId="7E5E9B51" w14:textId="77777777" w:rsidR="00B339EA" w:rsidRPr="00CF72C0" w:rsidRDefault="00000000">
      <w:pPr>
        <w:spacing w:before="240" w:after="240" w:line="240" w:lineRule="auto"/>
        <w:jc w:val="both"/>
        <w:rPr>
          <w:rFonts w:ascii="Futura PT Medium" w:eastAsia="Jost SemiBold" w:hAnsi="Futura PT Medium" w:cs="Jost SemiBold"/>
          <w:sz w:val="28"/>
          <w:szCs w:val="28"/>
        </w:rPr>
      </w:pPr>
      <w:r w:rsidRPr="00CF72C0">
        <w:rPr>
          <w:rFonts w:ascii="Futura PT Medium" w:eastAsia="Jost SemiBold" w:hAnsi="Futura PT Medium" w:cs="Jost SemiBold"/>
          <w:sz w:val="28"/>
          <w:szCs w:val="28"/>
        </w:rPr>
        <w:t>Exclusivity and Horological Ambitions</w:t>
      </w:r>
    </w:p>
    <w:p w14:paraId="333C128E" w14:textId="77777777" w:rsidR="007E0BB8" w:rsidRPr="00CD1E45" w:rsidRDefault="00000000">
      <w:pPr>
        <w:spacing w:before="240" w:after="240" w:line="240" w:lineRule="auto"/>
        <w:jc w:val="both"/>
        <w:rPr>
          <w:rFonts w:ascii="Futura PT Book" w:eastAsia="Jost" w:hAnsi="Futura PT Book" w:cs="Jost"/>
          <w:sz w:val="24"/>
          <w:szCs w:val="24"/>
        </w:rPr>
      </w:pPr>
      <w:r w:rsidRPr="00CD1E45">
        <w:rPr>
          <w:rFonts w:ascii="Futura PT Book" w:eastAsia="Jost" w:hAnsi="Futura PT Book" w:cs="Jost"/>
          <w:sz w:val="24"/>
          <w:szCs w:val="24"/>
        </w:rPr>
        <w:t xml:space="preserve">Priced at CHF 68,000 (excluding taxes), the MT1: </w:t>
      </w:r>
      <w:proofErr w:type="spellStart"/>
      <w:r w:rsidRPr="00CD1E45">
        <w:rPr>
          <w:rFonts w:ascii="Futura PT Book" w:eastAsia="Jost" w:hAnsi="Futura PT Book" w:cs="Jost"/>
          <w:sz w:val="24"/>
          <w:szCs w:val="24"/>
        </w:rPr>
        <w:t>Chronomètre</w:t>
      </w:r>
      <w:proofErr w:type="spellEnd"/>
      <w:r w:rsidRPr="00CD1E45">
        <w:rPr>
          <w:rFonts w:ascii="Futura PT Book" w:eastAsia="Jost" w:hAnsi="Futura PT Book" w:cs="Jost"/>
          <w:sz w:val="24"/>
          <w:szCs w:val="24"/>
        </w:rPr>
        <w:t xml:space="preserve"> Tourbillon 7 </w:t>
      </w:r>
      <w:proofErr w:type="spellStart"/>
      <w:r w:rsidRPr="00CD1E45">
        <w:rPr>
          <w:rFonts w:ascii="Futura PT Book" w:eastAsia="Jost" w:hAnsi="Futura PT Book" w:cs="Jost"/>
          <w:sz w:val="24"/>
          <w:szCs w:val="24"/>
        </w:rPr>
        <w:t>Jours</w:t>
      </w:r>
      <w:proofErr w:type="spellEnd"/>
      <w:r w:rsidRPr="00CD1E45">
        <w:rPr>
          <w:rFonts w:ascii="Futura PT Book" w:eastAsia="Jost" w:hAnsi="Futura PT Book" w:cs="Jost"/>
          <w:sz w:val="24"/>
          <w:szCs w:val="24"/>
        </w:rPr>
        <w:t xml:space="preserve"> will be available in highly limited quantities through Kross Studio’s official website and its network of exclusive retailers.</w:t>
      </w:r>
    </w:p>
    <w:p w14:paraId="5EA874C4" w14:textId="03CFF342" w:rsidR="00B339EA" w:rsidRPr="00CD1E45" w:rsidRDefault="00000000">
      <w:pPr>
        <w:spacing w:before="240" w:after="240" w:line="240" w:lineRule="auto"/>
        <w:jc w:val="both"/>
        <w:rPr>
          <w:rFonts w:ascii="Futura PT Book" w:eastAsia="Jost" w:hAnsi="Futura PT Book" w:cs="Jost"/>
          <w:sz w:val="24"/>
          <w:szCs w:val="24"/>
        </w:rPr>
      </w:pPr>
      <w:r w:rsidRPr="00CD1E45">
        <w:rPr>
          <w:rFonts w:ascii="Futura PT Book" w:eastAsia="Jost" w:hAnsi="Futura PT Book" w:cs="Jost"/>
          <w:sz w:val="24"/>
          <w:szCs w:val="24"/>
        </w:rPr>
        <w:t xml:space="preserve">With the MT1: </w:t>
      </w:r>
      <w:proofErr w:type="spellStart"/>
      <w:r w:rsidRPr="00CD1E45">
        <w:rPr>
          <w:rFonts w:ascii="Futura PT Book" w:eastAsia="Jost" w:hAnsi="Futura PT Book" w:cs="Jost"/>
          <w:sz w:val="24"/>
          <w:szCs w:val="24"/>
        </w:rPr>
        <w:t>Chronomètre</w:t>
      </w:r>
      <w:proofErr w:type="spellEnd"/>
      <w:r w:rsidRPr="00CD1E45">
        <w:rPr>
          <w:rFonts w:ascii="Futura PT Book" w:eastAsia="Jost" w:hAnsi="Futura PT Book" w:cs="Jost"/>
          <w:sz w:val="24"/>
          <w:szCs w:val="24"/>
        </w:rPr>
        <w:t xml:space="preserve"> Tourbillon 7 </w:t>
      </w:r>
      <w:proofErr w:type="spellStart"/>
      <w:r w:rsidRPr="00CD1E45">
        <w:rPr>
          <w:rFonts w:ascii="Futura PT Book" w:eastAsia="Jost" w:hAnsi="Futura PT Book" w:cs="Jost"/>
          <w:sz w:val="24"/>
          <w:szCs w:val="24"/>
        </w:rPr>
        <w:t>Jours</w:t>
      </w:r>
      <w:proofErr w:type="spellEnd"/>
      <w:r w:rsidRPr="00CD1E45">
        <w:rPr>
          <w:rFonts w:ascii="Futura PT Book" w:eastAsia="Jost" w:hAnsi="Futura PT Book" w:cs="Jost"/>
          <w:sz w:val="24"/>
          <w:szCs w:val="24"/>
        </w:rPr>
        <w:t xml:space="preserve">, Marco Tedeschi presents a resolutely contemporary vision of haute </w:t>
      </w:r>
      <w:proofErr w:type="spellStart"/>
      <w:r w:rsidRPr="00CD1E45">
        <w:rPr>
          <w:rFonts w:ascii="Futura PT Book" w:eastAsia="Jost" w:hAnsi="Futura PT Book" w:cs="Jost"/>
          <w:sz w:val="24"/>
          <w:szCs w:val="24"/>
        </w:rPr>
        <w:t>horlogerie</w:t>
      </w:r>
      <w:proofErr w:type="spellEnd"/>
      <w:r w:rsidRPr="00CD1E45">
        <w:rPr>
          <w:rFonts w:ascii="Futura PT Book" w:eastAsia="Jost" w:hAnsi="Futura PT Book" w:cs="Jost"/>
          <w:sz w:val="24"/>
          <w:szCs w:val="24"/>
        </w:rPr>
        <w:t>, blending technical innovation with timeless aesthetics—paving the way for future exceptional creations.</w:t>
      </w:r>
    </w:p>
    <w:p w14:paraId="7F94686D" w14:textId="77777777" w:rsidR="00B339EA" w:rsidRPr="00CD1E45" w:rsidRDefault="00BB593B">
      <w:pPr>
        <w:spacing w:line="240" w:lineRule="auto"/>
        <w:jc w:val="both"/>
        <w:rPr>
          <w:rFonts w:ascii="Futura PT Book" w:eastAsia="Jost SemiBold" w:hAnsi="Futura PT Book" w:cs="Jost SemiBold"/>
          <w:color w:val="000000"/>
        </w:rPr>
      </w:pPr>
      <w:r>
        <w:rPr>
          <w:rFonts w:ascii="Futura PT Book" w:hAnsi="Futura PT Book"/>
          <w:noProof/>
        </w:rPr>
        <w:pict w14:anchorId="7C9494F6">
          <v:rect id="_x0000_i1025" alt="" style="width:446.8pt;height:.05pt;mso-width-percent:0;mso-height-percent:0;mso-width-percent:0;mso-height-percent:0" o:hrpct="985" o:hralign="center" o:hrstd="t" o:hr="t" fillcolor="#a0a0a0" stroked="f"/>
        </w:pict>
      </w:r>
    </w:p>
    <w:p w14:paraId="7B772D02" w14:textId="77777777" w:rsidR="00B339EA" w:rsidRPr="00CD1E45" w:rsidRDefault="00000000">
      <w:pPr>
        <w:pStyle w:val="Titre3"/>
        <w:keepNext w:val="0"/>
        <w:keepLines w:val="0"/>
        <w:spacing w:before="240" w:after="240" w:line="240" w:lineRule="auto"/>
        <w:jc w:val="both"/>
        <w:rPr>
          <w:rFonts w:ascii="Futura PT Medium" w:eastAsia="Jost SemiBold" w:hAnsi="Futura PT Medium" w:cs="Jost SemiBold"/>
          <w:color w:val="000000"/>
        </w:rPr>
      </w:pPr>
      <w:bookmarkStart w:id="4" w:name="_heading=h.cdoadicyc652" w:colFirst="0" w:colLast="0"/>
      <w:bookmarkEnd w:id="4"/>
      <w:r w:rsidRPr="00CD1E45">
        <w:rPr>
          <w:rFonts w:ascii="Futura PT Medium" w:eastAsia="Jost SemiBold" w:hAnsi="Futura PT Medium" w:cs="Jost SemiBold"/>
          <w:color w:val="000000"/>
        </w:rPr>
        <w:t>ABOUT MARCO TEDESCHI</w:t>
      </w:r>
    </w:p>
    <w:p w14:paraId="260698E5" w14:textId="77777777" w:rsidR="00B339EA" w:rsidRPr="00CD1E45" w:rsidRDefault="00000000">
      <w:pPr>
        <w:spacing w:before="240" w:after="240" w:line="240" w:lineRule="auto"/>
        <w:jc w:val="both"/>
        <w:rPr>
          <w:rFonts w:ascii="Futura PT Book" w:eastAsia="Jost" w:hAnsi="Futura PT Book" w:cs="Jost"/>
          <w:sz w:val="24"/>
          <w:szCs w:val="24"/>
        </w:rPr>
      </w:pPr>
      <w:r w:rsidRPr="00CD1E45">
        <w:rPr>
          <w:rFonts w:ascii="Futura PT Book" w:eastAsia="Jost" w:hAnsi="Futura PT Book" w:cs="Jost"/>
          <w:sz w:val="24"/>
          <w:szCs w:val="24"/>
        </w:rPr>
        <w:t xml:space="preserve">A visionary and passionate horologist, Marco Tedeschi is a renowned watch designer, founder, and creative director of Kross Studio. With a career spanning over 20 years in haute </w:t>
      </w:r>
      <w:proofErr w:type="spellStart"/>
      <w:r w:rsidRPr="00CD1E45">
        <w:rPr>
          <w:rFonts w:ascii="Futura PT Book" w:eastAsia="Jost" w:hAnsi="Futura PT Book" w:cs="Jost"/>
          <w:sz w:val="24"/>
          <w:szCs w:val="24"/>
        </w:rPr>
        <w:t>horlogerie</w:t>
      </w:r>
      <w:proofErr w:type="spellEnd"/>
      <w:r w:rsidRPr="00CD1E45">
        <w:rPr>
          <w:rFonts w:ascii="Futura PT Book" w:eastAsia="Jost" w:hAnsi="Futura PT Book" w:cs="Jost"/>
          <w:sz w:val="24"/>
          <w:szCs w:val="24"/>
        </w:rPr>
        <w:t>, he has held key positions in major watchmaking houses, where he supervised innovative and strategic projects.</w:t>
      </w:r>
    </w:p>
    <w:p w14:paraId="662443B5" w14:textId="77777777" w:rsidR="00B339EA" w:rsidRPr="00CD1E45" w:rsidRDefault="00000000">
      <w:pPr>
        <w:spacing w:before="240" w:after="240" w:line="240" w:lineRule="auto"/>
        <w:jc w:val="both"/>
        <w:rPr>
          <w:rFonts w:ascii="Futura PT Book" w:eastAsia="Jost" w:hAnsi="Futura PT Book" w:cs="Jost"/>
          <w:sz w:val="24"/>
          <w:szCs w:val="24"/>
        </w:rPr>
      </w:pPr>
      <w:r w:rsidRPr="00CD1E45">
        <w:rPr>
          <w:rFonts w:ascii="Futura PT Book" w:eastAsia="Jost" w:hAnsi="Futura PT Book" w:cs="Jost"/>
          <w:sz w:val="24"/>
          <w:szCs w:val="24"/>
        </w:rPr>
        <w:t xml:space="preserve">In 2020, he founded Kross Studio with the ambition to explore new perspectives in watchmaking and offer a bold approach where technical expertise and emotion are at the core of each creation. Through the signature collection MT1: </w:t>
      </w:r>
      <w:proofErr w:type="spellStart"/>
      <w:r w:rsidRPr="00CD1E45">
        <w:rPr>
          <w:rFonts w:ascii="Futura PT Book" w:eastAsia="Jost" w:hAnsi="Futura PT Book" w:cs="Jost"/>
          <w:sz w:val="24"/>
          <w:szCs w:val="24"/>
        </w:rPr>
        <w:t>Chronomètre</w:t>
      </w:r>
      <w:proofErr w:type="spellEnd"/>
      <w:r w:rsidRPr="00CD1E45">
        <w:rPr>
          <w:rFonts w:ascii="Futura PT Book" w:eastAsia="Jost" w:hAnsi="Futura PT Book" w:cs="Jost"/>
          <w:sz w:val="24"/>
          <w:szCs w:val="24"/>
        </w:rPr>
        <w:t xml:space="preserve"> Tourbillon 7 </w:t>
      </w:r>
      <w:proofErr w:type="spellStart"/>
      <w:r w:rsidRPr="00CD1E45">
        <w:rPr>
          <w:rFonts w:ascii="Futura PT Book" w:eastAsia="Jost" w:hAnsi="Futura PT Book" w:cs="Jost"/>
          <w:sz w:val="24"/>
          <w:szCs w:val="24"/>
        </w:rPr>
        <w:t>Jours</w:t>
      </w:r>
      <w:proofErr w:type="spellEnd"/>
      <w:r w:rsidRPr="00CD1E45">
        <w:rPr>
          <w:rFonts w:ascii="Futura PT Book" w:eastAsia="Jost" w:hAnsi="Futura PT Book" w:cs="Jost"/>
          <w:sz w:val="24"/>
          <w:szCs w:val="24"/>
        </w:rPr>
        <w:t xml:space="preserve">, he brings a personal and unique vision of haute </w:t>
      </w:r>
      <w:proofErr w:type="spellStart"/>
      <w:r w:rsidRPr="00CD1E45">
        <w:rPr>
          <w:rFonts w:ascii="Futura PT Book" w:eastAsia="Jost" w:hAnsi="Futura PT Book" w:cs="Jost"/>
          <w:sz w:val="24"/>
          <w:szCs w:val="24"/>
        </w:rPr>
        <w:t>horlogerie</w:t>
      </w:r>
      <w:proofErr w:type="spellEnd"/>
      <w:r w:rsidRPr="00CD1E45">
        <w:rPr>
          <w:rFonts w:ascii="Futura PT Book" w:eastAsia="Jost" w:hAnsi="Futura PT Book" w:cs="Jost"/>
          <w:sz w:val="24"/>
          <w:szCs w:val="24"/>
        </w:rPr>
        <w:t>, combining exceptional mechanical craftsmanship with a refined and timeless aesthetic.</w:t>
      </w:r>
    </w:p>
    <w:p w14:paraId="184671A4" w14:textId="77777777" w:rsidR="00B339EA" w:rsidRPr="00CD1E45" w:rsidRDefault="00000000">
      <w:pPr>
        <w:spacing w:before="240" w:after="240" w:line="240" w:lineRule="auto"/>
        <w:jc w:val="both"/>
        <w:rPr>
          <w:rFonts w:ascii="Futura PT Medium" w:eastAsia="Jost" w:hAnsi="Futura PT Medium" w:cs="Jost"/>
          <w:sz w:val="24"/>
          <w:szCs w:val="24"/>
        </w:rPr>
      </w:pPr>
      <w:r w:rsidRPr="00CD1E45">
        <w:rPr>
          <w:rFonts w:ascii="Futura PT Medium" w:eastAsia="Jost SemiBold" w:hAnsi="Futura PT Medium" w:cs="Jost SemiBold"/>
          <w:sz w:val="28"/>
          <w:szCs w:val="28"/>
        </w:rPr>
        <w:t>ABOUT KROSS STUDIO</w:t>
      </w:r>
    </w:p>
    <w:p w14:paraId="61824FDB" w14:textId="77777777" w:rsidR="00B339EA" w:rsidRPr="00CD1E45" w:rsidRDefault="00000000">
      <w:pPr>
        <w:spacing w:before="240" w:after="240" w:line="240" w:lineRule="auto"/>
        <w:jc w:val="both"/>
        <w:rPr>
          <w:rFonts w:ascii="Futura PT Book" w:eastAsia="Jost" w:hAnsi="Futura PT Book" w:cs="Jost"/>
          <w:sz w:val="24"/>
          <w:szCs w:val="24"/>
        </w:rPr>
      </w:pPr>
      <w:r w:rsidRPr="00CD1E45">
        <w:rPr>
          <w:rFonts w:ascii="Futura PT Book" w:eastAsia="Jost" w:hAnsi="Futura PT Book" w:cs="Jost"/>
          <w:sz w:val="24"/>
          <w:szCs w:val="24"/>
        </w:rPr>
        <w:t xml:space="preserve">Founded in 2020 by Marco Tedeschi, Kross Studio creates contemporary complication watches, seamlessly blending form with function, all the while respecting the fundamental codes of watchmaking. The creations go beyond the simple measurement of time. At the center of universes or collaborations that convey emotions, revive memories, and captivate the imagination, Kross Studio is the true embodiment of the concept of Functional Art. With complete control over design and production in its Manufacture in Switzerland, we unleash creativity without constraints, crafting exceptional watches that defy convention, done to the highest standards of Haute </w:t>
      </w:r>
      <w:proofErr w:type="spellStart"/>
      <w:r w:rsidRPr="00CD1E45">
        <w:rPr>
          <w:rFonts w:ascii="Futura PT Book" w:eastAsia="Jost" w:hAnsi="Futura PT Book" w:cs="Jost"/>
          <w:sz w:val="24"/>
          <w:szCs w:val="24"/>
        </w:rPr>
        <w:t>Horlogerie</w:t>
      </w:r>
      <w:proofErr w:type="spellEnd"/>
      <w:r w:rsidRPr="00CD1E45">
        <w:rPr>
          <w:rFonts w:ascii="Futura PT Book" w:eastAsia="Jost" w:hAnsi="Futura PT Book" w:cs="Jost"/>
          <w:sz w:val="24"/>
          <w:szCs w:val="24"/>
        </w:rPr>
        <w:t xml:space="preserve">. When collaborating with industry giants like Warner Bros. Discovery, HBO, DC Comics, Hasbro, and Lucasfilm, Kross Studio puts entertainment and pop culture iconic elements at the heart of their designs. These exclusive creations are complemented by a Functional Art piece and form highly sought after Collector Sets. Imagination even extends beyond watches to include remarkable accessories such as table clocks, rotating cases, and travel cases, all crafted with the same dedication. Kross Studio invites you to explore a world where timekeeping transcends the ordinary, narrating stories of innovation and the seamless fusion of art and functionality. </w:t>
      </w:r>
    </w:p>
    <w:p w14:paraId="5F3E7600" w14:textId="77777777" w:rsidR="00B339EA" w:rsidRPr="00CD1E45" w:rsidRDefault="00000000">
      <w:pPr>
        <w:spacing w:before="240" w:after="240" w:line="240" w:lineRule="auto"/>
        <w:jc w:val="both"/>
        <w:rPr>
          <w:rFonts w:ascii="Futura PT Book" w:eastAsia="Jost" w:hAnsi="Futura PT Book" w:cs="Jost"/>
          <w:sz w:val="24"/>
          <w:szCs w:val="24"/>
        </w:rPr>
      </w:pPr>
      <w:r w:rsidRPr="00CD1E45">
        <w:rPr>
          <w:rFonts w:ascii="Futura PT Book" w:eastAsia="Jost" w:hAnsi="Futura PT Book" w:cs="Jost"/>
          <w:sz w:val="24"/>
          <w:szCs w:val="24"/>
        </w:rPr>
        <w:lastRenderedPageBreak/>
        <w:t xml:space="preserve">Kross Studio’s products are available at Ahmed Seddiqi (UAE), Al Majed (Qatar), Berger and </w:t>
      </w:r>
      <w:proofErr w:type="spellStart"/>
      <w:r w:rsidRPr="00CD1E45">
        <w:rPr>
          <w:rFonts w:ascii="Futura PT Book" w:eastAsia="Jost" w:hAnsi="Futura PT Book" w:cs="Jost"/>
          <w:sz w:val="24"/>
          <w:szCs w:val="24"/>
        </w:rPr>
        <w:t>Emwa</w:t>
      </w:r>
      <w:proofErr w:type="spellEnd"/>
      <w:r w:rsidRPr="00CD1E45">
        <w:rPr>
          <w:rFonts w:ascii="Futura PT Book" w:eastAsia="Jost" w:hAnsi="Futura PT Book" w:cs="Jost"/>
          <w:sz w:val="24"/>
          <w:szCs w:val="24"/>
        </w:rPr>
        <w:t xml:space="preserve"> (Mexico), </w:t>
      </w:r>
      <w:proofErr w:type="spellStart"/>
      <w:r w:rsidRPr="00CD1E45">
        <w:rPr>
          <w:rFonts w:ascii="Futura PT Book" w:eastAsia="Jost" w:hAnsi="Futura PT Book" w:cs="Jost"/>
          <w:sz w:val="24"/>
          <w:szCs w:val="24"/>
        </w:rPr>
        <w:t>Chronopassion</w:t>
      </w:r>
      <w:proofErr w:type="spellEnd"/>
      <w:r w:rsidRPr="00CD1E45">
        <w:rPr>
          <w:rFonts w:ascii="Futura PT Book" w:eastAsia="Jost" w:hAnsi="Futura PT Book" w:cs="Jost"/>
          <w:sz w:val="24"/>
          <w:szCs w:val="24"/>
        </w:rPr>
        <w:t xml:space="preserve"> (France), Europe Watch (Hong Kong &amp; Macau), Pisa (Italy), </w:t>
      </w:r>
      <w:proofErr w:type="spellStart"/>
      <w:r w:rsidRPr="00CD1E45">
        <w:rPr>
          <w:rFonts w:ascii="Futura PT Book" w:eastAsia="Jost" w:hAnsi="Futura PT Book" w:cs="Jost"/>
          <w:sz w:val="24"/>
          <w:szCs w:val="24"/>
        </w:rPr>
        <w:t>Sonraj</w:t>
      </w:r>
      <w:proofErr w:type="spellEnd"/>
      <w:r w:rsidRPr="00CD1E45">
        <w:rPr>
          <w:rFonts w:ascii="Futura PT Book" w:eastAsia="Jost" w:hAnsi="Futura PT Book" w:cs="Jost"/>
          <w:sz w:val="24"/>
          <w:szCs w:val="24"/>
        </w:rPr>
        <w:t xml:space="preserve"> (Pakistan), Swiss Prestige (Taiwan), Watches of Switzerland (UK &amp; USA), and on kross-studio.com.</w:t>
      </w:r>
    </w:p>
    <w:p w14:paraId="7A41B7FC" w14:textId="77777777" w:rsidR="00B339EA" w:rsidRPr="00CD1E45" w:rsidRDefault="00000000">
      <w:pPr>
        <w:spacing w:before="240" w:after="240" w:line="240" w:lineRule="auto"/>
        <w:jc w:val="both"/>
        <w:rPr>
          <w:rFonts w:ascii="Futura PT Book" w:eastAsia="Jost" w:hAnsi="Futura PT Book" w:cs="Jost"/>
          <w:sz w:val="24"/>
          <w:szCs w:val="24"/>
        </w:rPr>
      </w:pPr>
      <w:r w:rsidRPr="00CD1E45">
        <w:rPr>
          <w:rFonts w:ascii="Futura PT Book" w:eastAsia="Jost" w:hAnsi="Futura PT Book" w:cs="Jost"/>
          <w:sz w:val="24"/>
          <w:szCs w:val="24"/>
        </w:rPr>
        <w:t>For press inquiries, interviews, or further information, please contact: Stéphanie Tedeschi - stephanie@kross-studio.com - +41 79 825 47 71</w:t>
      </w:r>
    </w:p>
    <w:p w14:paraId="463C4485" w14:textId="77777777" w:rsidR="00B339EA" w:rsidRPr="00CD1E45" w:rsidRDefault="00B339EA">
      <w:pPr>
        <w:spacing w:before="240" w:after="240" w:line="240" w:lineRule="auto"/>
        <w:jc w:val="both"/>
        <w:rPr>
          <w:rFonts w:ascii="Futura PT Book" w:eastAsia="Jost" w:hAnsi="Futura PT Book" w:cs="Jost"/>
          <w:sz w:val="24"/>
          <w:szCs w:val="24"/>
        </w:rPr>
      </w:pPr>
    </w:p>
    <w:sectPr w:rsidR="00B339EA" w:rsidRPr="00CD1E45">
      <w:footerReference w:type="default" r:id="rId8"/>
      <w:pgSz w:w="11909" w:h="16834"/>
      <w:pgMar w:top="170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FB95BE" w14:textId="77777777" w:rsidR="00BB593B" w:rsidRDefault="00BB593B">
      <w:pPr>
        <w:spacing w:line="240" w:lineRule="auto"/>
      </w:pPr>
      <w:r>
        <w:separator/>
      </w:r>
    </w:p>
  </w:endnote>
  <w:endnote w:type="continuationSeparator" w:id="0">
    <w:p w14:paraId="67C3BB09" w14:textId="77777777" w:rsidR="00BB593B" w:rsidRDefault="00BB593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CFFE39C9-220A-C54F-A406-49060EF592C2}"/>
    <w:embedItalic r:id="rId2" w:fontKey="{75F78D3A-D5B1-554D-A831-0FBB3C0A476B}"/>
  </w:font>
  <w:font w:name="Times New Roman">
    <w:panose1 w:val="02020603050405020304"/>
    <w:charset w:val="00"/>
    <w:family w:val="roman"/>
    <w:pitch w:val="variable"/>
    <w:sig w:usb0="E0002EFF" w:usb1="C000785B" w:usb2="00000009" w:usb3="00000000" w:csb0="000001FF" w:csb1="00000000"/>
    <w:embedRegular r:id="rId3" w:fontKey="{B644F831-175C-BE42-AC7F-002216D97D4F}"/>
  </w:font>
  <w:font w:name="Futura PT Book">
    <w:panose1 w:val="020B0502020204020303"/>
    <w:charset w:val="4D"/>
    <w:family w:val="swiss"/>
    <w:notTrueType/>
    <w:pitch w:val="variable"/>
    <w:sig w:usb0="A00002FF" w:usb1="5000204B" w:usb2="00000000" w:usb3="00000000" w:csb0="00000097" w:csb1="00000000"/>
  </w:font>
  <w:font w:name="Jost Medium">
    <w:altName w:val="Calibri"/>
    <w:panose1 w:val="020B0604020202020204"/>
    <w:charset w:val="00"/>
    <w:family w:val="auto"/>
    <w:pitch w:val="default"/>
  </w:font>
  <w:font w:name="Jost">
    <w:altName w:val="Calibri"/>
    <w:panose1 w:val="020B0604020202020204"/>
    <w:charset w:val="00"/>
    <w:family w:val="auto"/>
    <w:pitch w:val="default"/>
  </w:font>
  <w:font w:name="Futura PT Medium">
    <w:panose1 w:val="020B0602020204020303"/>
    <w:charset w:val="4D"/>
    <w:family w:val="swiss"/>
    <w:notTrueType/>
    <w:pitch w:val="variable"/>
    <w:sig w:usb0="A00002FF" w:usb1="5000204B" w:usb2="00000000" w:usb3="00000000" w:csb0="00000097" w:csb1="00000000"/>
  </w:font>
  <w:font w:name="Jost SemiBold">
    <w:altName w:val="Calibri"/>
    <w:panose1 w:val="020B0604020202020204"/>
    <w:charset w:val="4D"/>
    <w:family w:val="auto"/>
    <w:pitch w:val="variable"/>
    <w:sig w:usb0="A00002EF" w:usb1="0000205B" w:usb2="00000010" w:usb3="00000000" w:csb0="00000097" w:csb1="00000000"/>
  </w:font>
  <w:font w:name="Calibri">
    <w:panose1 w:val="020F0502020204030204"/>
    <w:charset w:val="00"/>
    <w:family w:val="swiss"/>
    <w:pitch w:val="variable"/>
    <w:sig w:usb0="E4002EFF" w:usb1="C200247B" w:usb2="00000009" w:usb3="00000000" w:csb0="000001FF" w:csb1="00000000"/>
    <w:embedRegular r:id="rId4" w:fontKey="{A78D0244-B3F5-1B4F-9420-218C4F3AB850}"/>
  </w:font>
  <w:font w:name="Cambria">
    <w:panose1 w:val="02040503050406030204"/>
    <w:charset w:val="00"/>
    <w:family w:val="roman"/>
    <w:pitch w:val="variable"/>
    <w:sig w:usb0="E00006FF" w:usb1="420024FF" w:usb2="02000000" w:usb3="00000000" w:csb0="0000019F" w:csb1="00000000"/>
    <w:embedRegular r:id="rId5" w:fontKey="{5737C8C5-63B7-E045-83A6-E2363A952E4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08325" w14:textId="77777777" w:rsidR="00B339EA" w:rsidRPr="00A9286D" w:rsidRDefault="00000000">
    <w:pPr>
      <w:shd w:val="clear" w:color="auto" w:fill="FFFFFF"/>
      <w:spacing w:after="160" w:line="305" w:lineRule="auto"/>
      <w:jc w:val="center"/>
      <w:rPr>
        <w:color w:val="666666"/>
        <w:lang w:val="fr-CH"/>
      </w:rPr>
    </w:pPr>
    <w:proofErr w:type="spellStart"/>
    <w:r w:rsidRPr="00A9286D">
      <w:rPr>
        <w:rFonts w:ascii="Jost" w:eastAsia="Jost" w:hAnsi="Jost" w:cs="Jost"/>
        <w:color w:val="666666"/>
        <w:sz w:val="18"/>
        <w:szCs w:val="18"/>
        <w:lang w:val="fr-CH"/>
      </w:rPr>
      <w:t>Kross</w:t>
    </w:r>
    <w:proofErr w:type="spellEnd"/>
    <w:r w:rsidRPr="00A9286D">
      <w:rPr>
        <w:rFonts w:ascii="Jost" w:eastAsia="Jost" w:hAnsi="Jost" w:cs="Jost"/>
        <w:color w:val="666666"/>
        <w:sz w:val="18"/>
        <w:szCs w:val="18"/>
        <w:lang w:val="fr-CH"/>
      </w:rPr>
      <w:t xml:space="preserve"> Studio | media@kross-studio.com | + 41 22 364 14 14 | Route des </w:t>
    </w:r>
    <w:proofErr w:type="spellStart"/>
    <w:r w:rsidRPr="00A9286D">
      <w:rPr>
        <w:rFonts w:ascii="Jost" w:eastAsia="Jost" w:hAnsi="Jost" w:cs="Jost"/>
        <w:color w:val="666666"/>
        <w:sz w:val="18"/>
        <w:szCs w:val="18"/>
        <w:lang w:val="fr-CH"/>
      </w:rPr>
      <w:t>Avouillons</w:t>
    </w:r>
    <w:proofErr w:type="spellEnd"/>
    <w:r w:rsidRPr="00A9286D">
      <w:rPr>
        <w:rFonts w:ascii="Jost" w:eastAsia="Jost" w:hAnsi="Jost" w:cs="Jost"/>
        <w:color w:val="666666"/>
        <w:sz w:val="18"/>
        <w:szCs w:val="18"/>
        <w:lang w:val="fr-CH"/>
      </w:rPr>
      <w:t xml:space="preserve"> 8, 1196 Gland, </w:t>
    </w:r>
    <w:proofErr w:type="spellStart"/>
    <w:r w:rsidRPr="00A9286D">
      <w:rPr>
        <w:rFonts w:ascii="Jost" w:eastAsia="Jost" w:hAnsi="Jost" w:cs="Jost"/>
        <w:color w:val="666666"/>
        <w:sz w:val="18"/>
        <w:szCs w:val="18"/>
        <w:lang w:val="fr-CH"/>
      </w:rPr>
      <w:t>Switzerland</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707832" w14:textId="77777777" w:rsidR="00BB593B" w:rsidRDefault="00BB593B">
      <w:pPr>
        <w:spacing w:line="240" w:lineRule="auto"/>
      </w:pPr>
      <w:r>
        <w:separator/>
      </w:r>
    </w:p>
  </w:footnote>
  <w:footnote w:type="continuationSeparator" w:id="0">
    <w:p w14:paraId="0BF353A9" w14:textId="77777777" w:rsidR="00BB593B" w:rsidRDefault="00BB593B">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39EA"/>
    <w:rsid w:val="002E6206"/>
    <w:rsid w:val="00406909"/>
    <w:rsid w:val="0047677B"/>
    <w:rsid w:val="004B7A74"/>
    <w:rsid w:val="007E0BB8"/>
    <w:rsid w:val="0091641C"/>
    <w:rsid w:val="00A9286D"/>
    <w:rsid w:val="00B339EA"/>
    <w:rsid w:val="00BB24AF"/>
    <w:rsid w:val="00BB593B"/>
    <w:rsid w:val="00CD1E45"/>
    <w:rsid w:val="00CF72C0"/>
    <w:rsid w:val="00F210E4"/>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0269E9"/>
  <w15:docId w15:val="{58308A72-0EF3-3B41-B994-E6140074D9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fr-F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unhideWhenUsed/>
    <w:qFormat/>
    <w:pPr>
      <w:keepNext/>
      <w:keepLines/>
      <w:spacing w:before="360" w:after="120"/>
      <w:outlineLvl w:val="1"/>
    </w:pPr>
    <w:rPr>
      <w:sz w:val="32"/>
      <w:szCs w:val="32"/>
    </w:rPr>
  </w:style>
  <w:style w:type="paragraph" w:styleId="Titre3">
    <w:name w:val="heading 3"/>
    <w:basedOn w:val="Normal"/>
    <w:next w:val="Normal"/>
    <w:uiPriority w:val="9"/>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paragraph" w:styleId="Sous-titre">
    <w:name w:val="Subtitle"/>
    <w:basedOn w:val="Normal"/>
    <w:next w:val="Normal"/>
    <w:uiPriority w:val="11"/>
    <w:qFormat/>
    <w:pPr>
      <w:keepNext/>
      <w:keepLines/>
      <w:spacing w:after="320"/>
    </w:pPr>
    <w:rPr>
      <w:color w:val="666666"/>
      <w:sz w:val="30"/>
      <w:szCs w:val="30"/>
    </w:rPr>
  </w:style>
  <w:style w:type="paragraph" w:styleId="En-tte">
    <w:name w:val="header"/>
    <w:basedOn w:val="Normal"/>
    <w:link w:val="En-tteCar"/>
    <w:uiPriority w:val="99"/>
    <w:unhideWhenUsed/>
    <w:rsid w:val="00DD0E6A"/>
    <w:pPr>
      <w:tabs>
        <w:tab w:val="center" w:pos="4536"/>
        <w:tab w:val="right" w:pos="9072"/>
      </w:tabs>
      <w:spacing w:line="240" w:lineRule="auto"/>
    </w:pPr>
  </w:style>
  <w:style w:type="character" w:customStyle="1" w:styleId="En-tteCar">
    <w:name w:val="En-tête Car"/>
    <w:basedOn w:val="Policepardfaut"/>
    <w:link w:val="En-tte"/>
    <w:uiPriority w:val="99"/>
    <w:rsid w:val="00DD0E6A"/>
  </w:style>
  <w:style w:type="paragraph" w:styleId="Pieddepage">
    <w:name w:val="footer"/>
    <w:basedOn w:val="Normal"/>
    <w:link w:val="PieddepageCar"/>
    <w:uiPriority w:val="99"/>
    <w:unhideWhenUsed/>
    <w:rsid w:val="00DD0E6A"/>
    <w:pPr>
      <w:tabs>
        <w:tab w:val="center" w:pos="4536"/>
        <w:tab w:val="right" w:pos="9072"/>
      </w:tabs>
      <w:spacing w:line="240" w:lineRule="auto"/>
    </w:pPr>
  </w:style>
  <w:style w:type="character" w:customStyle="1" w:styleId="PieddepageCar">
    <w:name w:val="Pied de page Car"/>
    <w:basedOn w:val="Policepardfaut"/>
    <w:link w:val="Pieddepage"/>
    <w:uiPriority w:val="99"/>
    <w:rsid w:val="00DD0E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tsASBz0fRv9dd9oXewPFwhJe6Q==">CgMxLjAyDWguZ2J2MGNyeDZwejEyDmguaWE5bngzZmo3Zms0Mg5oLjM0MTl1eWhoZm90NzIOaC5pYXc2OTJweGFwM2EyDmguY2RvYWRpY3ljNjUyOAByITFsLTdDd0hWSFBkSEJuNXR2TE1wSVZjc2NNLUJCRTBtVQ==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Pages>
  <Words>1244</Words>
  <Characters>6845</Characters>
  <Application>Microsoft Office Word</Application>
  <DocSecurity>0</DocSecurity>
  <Lines>57</Lines>
  <Paragraphs>16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Stéphanie Tedeschi</cp:lastModifiedBy>
  <cp:revision>6</cp:revision>
  <dcterms:created xsi:type="dcterms:W3CDTF">2025-03-28T09:45:00Z</dcterms:created>
  <dcterms:modified xsi:type="dcterms:W3CDTF">2025-09-03T13:16:00Z</dcterms:modified>
</cp:coreProperties>
</file>